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84" w:rsidRPr="003E04CD" w:rsidRDefault="00265484" w:rsidP="003E04CD">
      <w:pPr>
        <w:spacing w:line="360" w:lineRule="auto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附件二：</w:t>
      </w:r>
    </w:p>
    <w:p w:rsidR="00265484" w:rsidRPr="003E04CD" w:rsidRDefault="00265484" w:rsidP="003E04CD">
      <w:pPr>
        <w:spacing w:line="360" w:lineRule="auto"/>
        <w:rPr>
          <w:rFonts w:ascii="宋体" w:eastAsia="宋体" w:hAnsi="宋体"/>
        </w:rPr>
      </w:pPr>
    </w:p>
    <w:p w:rsidR="00265484" w:rsidRPr="003E04CD" w:rsidRDefault="00265484" w:rsidP="003E04CD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3E04CD">
        <w:rPr>
          <w:rFonts w:ascii="宋体" w:eastAsia="宋体" w:hAnsi="宋体" w:hint="eastAsia"/>
          <w:b/>
          <w:sz w:val="28"/>
          <w:szCs w:val="28"/>
        </w:rPr>
        <w:t>中国青年志愿者研究生支教团体检项目及标准</w:t>
      </w:r>
      <w:bookmarkEnd w:id="0"/>
    </w:p>
    <w:p w:rsidR="00265484" w:rsidRPr="003E04CD" w:rsidRDefault="00265484" w:rsidP="003E04CD">
      <w:pPr>
        <w:spacing w:line="360" w:lineRule="auto"/>
        <w:ind w:firstLineChars="200" w:firstLine="440"/>
        <w:rPr>
          <w:rFonts w:ascii="宋体" w:eastAsia="宋体" w:hAnsi="宋体"/>
          <w:sz w:val="22"/>
        </w:rPr>
      </w:pPr>
    </w:p>
    <w:p w:rsidR="00265484" w:rsidRPr="00631BD5" w:rsidRDefault="00631BD5" w:rsidP="00431563">
      <w:pPr>
        <w:spacing w:line="420" w:lineRule="exact"/>
        <w:rPr>
          <w:rFonts w:ascii="宋体" w:eastAsia="宋体" w:hAnsi="宋体"/>
          <w:b/>
          <w:sz w:val="24"/>
        </w:rPr>
      </w:pPr>
      <w:r w:rsidRPr="00631BD5">
        <w:rPr>
          <w:rFonts w:ascii="宋体" w:eastAsia="宋体" w:hAnsi="宋体" w:hint="eastAsia"/>
          <w:b/>
          <w:sz w:val="24"/>
        </w:rPr>
        <w:t>一、</w:t>
      </w:r>
      <w:r w:rsidR="00265484" w:rsidRPr="00631BD5">
        <w:rPr>
          <w:rFonts w:ascii="宋体" w:eastAsia="宋体" w:hAnsi="宋体" w:hint="eastAsia"/>
          <w:b/>
          <w:sz w:val="24"/>
        </w:rPr>
        <w:t>体检项目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</w:t>
      </w:r>
      <w:r w:rsidR="00265484" w:rsidRPr="003E04CD">
        <w:rPr>
          <w:rFonts w:ascii="宋体" w:eastAsia="宋体" w:hAnsi="宋体" w:hint="eastAsia"/>
          <w:sz w:val="24"/>
        </w:rPr>
        <w:t>内科检查（心、肺、肝、脾、神经系统等）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</w:t>
      </w:r>
      <w:r w:rsidR="00265484" w:rsidRPr="003E04CD">
        <w:rPr>
          <w:rFonts w:ascii="宋体" w:eastAsia="宋体" w:hAnsi="宋体" w:hint="eastAsia"/>
          <w:sz w:val="24"/>
        </w:rPr>
        <w:t>外科检查（皮肤、淋巴结、甲状腺、乳房、脊柱、四肢等）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</w:t>
      </w:r>
      <w:r w:rsidR="00265484" w:rsidRPr="003E04CD">
        <w:rPr>
          <w:rFonts w:ascii="宋体" w:eastAsia="宋体" w:hAnsi="宋体" w:hint="eastAsia"/>
          <w:sz w:val="24"/>
        </w:rPr>
        <w:t>眼科检查（视力、外眼）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</w:t>
      </w:r>
      <w:r w:rsidR="00265484" w:rsidRPr="003E04CD">
        <w:rPr>
          <w:rFonts w:ascii="宋体" w:eastAsia="宋体" w:hAnsi="宋体" w:hint="eastAsia"/>
          <w:sz w:val="24"/>
        </w:rPr>
        <w:t>耳鼻</w:t>
      </w:r>
      <w:proofErr w:type="gramStart"/>
      <w:r w:rsidR="00265484" w:rsidRPr="003E04CD">
        <w:rPr>
          <w:rFonts w:ascii="宋体" w:eastAsia="宋体" w:hAnsi="宋体" w:hint="eastAsia"/>
          <w:sz w:val="24"/>
        </w:rPr>
        <w:t>喉</w:t>
      </w:r>
      <w:proofErr w:type="gramEnd"/>
      <w:r w:rsidR="00265484" w:rsidRPr="003E04CD">
        <w:rPr>
          <w:rFonts w:ascii="宋体" w:eastAsia="宋体" w:hAnsi="宋体" w:hint="eastAsia"/>
          <w:sz w:val="24"/>
        </w:rPr>
        <w:t>检查（听力、耳疾、咽、喉、扁桃体）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</w:t>
      </w:r>
      <w:r w:rsidR="00265484" w:rsidRPr="003E04CD">
        <w:rPr>
          <w:rFonts w:ascii="宋体" w:eastAsia="宋体" w:hAnsi="宋体" w:hint="eastAsia"/>
          <w:sz w:val="24"/>
        </w:rPr>
        <w:t>胸部</w:t>
      </w:r>
      <w:r>
        <w:rPr>
          <w:rFonts w:ascii="宋体" w:eastAsia="宋体" w:hAnsi="宋体"/>
          <w:sz w:val="24"/>
        </w:rPr>
        <w:t>X</w:t>
      </w:r>
      <w:r w:rsidR="00265484" w:rsidRPr="003E04CD">
        <w:rPr>
          <w:rFonts w:ascii="宋体" w:eastAsia="宋体" w:hAnsi="宋体" w:hint="eastAsia"/>
          <w:sz w:val="24"/>
        </w:rPr>
        <w:t>光片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</w:t>
      </w:r>
      <w:r w:rsidR="00265484" w:rsidRPr="003E04CD">
        <w:rPr>
          <w:rFonts w:ascii="宋体" w:eastAsia="宋体" w:hAnsi="宋体" w:hint="eastAsia"/>
          <w:sz w:val="24"/>
        </w:rPr>
        <w:t>心电图检查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（七）</w:t>
      </w:r>
      <w:r w:rsidR="00265484" w:rsidRPr="003E04CD">
        <w:rPr>
          <w:rFonts w:ascii="宋体" w:eastAsia="宋体" w:hAnsi="宋体" w:hint="eastAsia"/>
          <w:sz w:val="24"/>
        </w:rPr>
        <w:t>生化检查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（八）</w:t>
      </w:r>
      <w:r w:rsidR="00265484" w:rsidRPr="003E04CD">
        <w:rPr>
          <w:rFonts w:ascii="宋体" w:eastAsia="宋体" w:hAnsi="宋体" w:hint="eastAsia"/>
          <w:sz w:val="24"/>
        </w:rPr>
        <w:t>血、尿常规检查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（九）</w:t>
      </w:r>
      <w:r w:rsidR="00265484" w:rsidRPr="003E04CD">
        <w:rPr>
          <w:rFonts w:ascii="宋体" w:eastAsia="宋体" w:hAnsi="宋体" w:hint="eastAsia"/>
          <w:sz w:val="24"/>
        </w:rPr>
        <w:t>既往病史询问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（十）</w:t>
      </w:r>
      <w:r w:rsidR="00265484" w:rsidRPr="003E04CD">
        <w:rPr>
          <w:rFonts w:ascii="宋体" w:eastAsia="宋体" w:hAnsi="宋体" w:hint="eastAsia"/>
          <w:sz w:val="24"/>
        </w:rPr>
        <w:t>肺通气功能检查（进藏志愿者）</w:t>
      </w:r>
    </w:p>
    <w:p w:rsidR="00265484" w:rsidRPr="003E04CD" w:rsidRDefault="00631BD5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（十一）</w:t>
      </w:r>
      <w:r w:rsidR="00265484" w:rsidRPr="003E04CD">
        <w:rPr>
          <w:rFonts w:ascii="宋体" w:eastAsia="宋体" w:hAnsi="宋体" w:hint="eastAsia"/>
          <w:sz w:val="24"/>
        </w:rPr>
        <w:t>心理检测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各地依据当地医疗机构通行使用的检验标准对志愿者进行体检。</w:t>
      </w:r>
    </w:p>
    <w:p w:rsidR="00265484" w:rsidRPr="003E04CD" w:rsidRDefault="00265484" w:rsidP="00431563">
      <w:pPr>
        <w:spacing w:line="420" w:lineRule="exact"/>
        <w:ind w:firstLineChars="200" w:firstLine="420"/>
        <w:rPr>
          <w:rFonts w:ascii="宋体" w:eastAsia="宋体" w:hAnsi="宋体"/>
        </w:rPr>
      </w:pPr>
    </w:p>
    <w:p w:rsidR="00265484" w:rsidRPr="00462F32" w:rsidRDefault="00462F32" w:rsidP="00431563">
      <w:pPr>
        <w:spacing w:line="420" w:lineRule="exact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二、</w:t>
      </w:r>
      <w:r w:rsidR="00265484" w:rsidRPr="00462F32">
        <w:rPr>
          <w:rFonts w:ascii="宋体" w:eastAsia="宋体" w:hAnsi="宋体" w:hint="eastAsia"/>
          <w:b/>
          <w:sz w:val="24"/>
        </w:rPr>
        <w:t>体检标准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第一条　风湿性心脏病、心肌病、冠心病、先天性心脏病、克山病等器质性心脏病，不合格。先天性心脏病不需手术者或经手术治愈者，合格。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遇有下列情况之一的，排除心脏病理性改变，合格：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（一）心脏听诊有生理性杂音；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（二）每分钟少于6次的偶发期前收缩（有心肌炎史者从严掌握）；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（三）心率每分钟50－60次或100－110次；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（四）心电图有异常的其他情况。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第二条　血压在下列范围内，合格：</w:t>
      </w:r>
    </w:p>
    <w:p w:rsidR="00462F32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收缩压90mmHg－140mmHg（12.00－18.66Kpa）；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舒张压60mmHg－90mmHg　（8.00－12.00Kpa）。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第三条　血液病，不合格。单纯性缺铁性贫血，血红蛋白男性高于90g／L、女性高于80g／L，合格。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第四条　结核病不合格。但下列情况合格：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lastRenderedPageBreak/>
        <w:t>（一）原发性肺结核、继发性肺结核、结核性胸膜炎，临床治愈后稳定1年无变化者；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（二）肺外结核病：肾结核、骨结核、腹膜结核、淋巴结核等，临床治愈后2年无复发，经专科医院检查无变化者。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第五条　慢性支气管炎伴阻塞性肺气肿、支气管扩张、支气管哮喘，不合格。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第六条　严重慢性胃、肠疾病，不合格。胃溃疡或十二指肠溃疡已愈合，1年内无出血史，1年以上无症状者，合格；胃次全切除术后无严重并发症者，合格。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第七条　各种急慢性肝炎，不合格。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第八条　各种恶性肿瘤和肝硬化，不合格。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第九条　急慢性肾炎、慢性肾盂肾炎、多囊肾、肾功能不全，不合格。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第十条　糖尿病、尿崩症、肢端肥大症等内分泌系统疾病，不合格。甲状腺功能亢进治愈后1年无症状和体征者，合格。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第十一条　有癫痫病史、精神病史、癔病史、夜游症、严重的神经官能症（经常头痛头晕、失眠、记忆力明显下降等），精神活性物质滥用和依赖者，不合格。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第十二条　红斑狼疮、皮肌炎或多发性肌炎、硬皮病、结节性多动脉炎、类风湿性关节炎等各种弥漫性结缔组织疾病，大动脉炎，不合格。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第十三条　晚期血吸虫病，晚期丝虫病兼有橡皮肿或有乳糜尿，不合格。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第十四条　颅骨缺损、颅内异物存留、颅脑畸形、脑外伤后综合症，不合格。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第十五条　严重的慢性骨髓炎，不合格。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第十六条　三度单纯性甲状腺肿，不合格。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第十七条　有梗阻的胆结石或泌尿系结石，不合格。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第十八条　淋病、梅毒、软下疳、性病性淋巴肉芽肿、尖锐湿疣、生殖器疱疹，艾滋病，不合格。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第十九条　双眼矫正视力均低于0.8（标准对数视力4.9）或有明显视功能损害眼病者，不合格。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第二十条　双耳均有听力障碍，在佩戴助听器情况下，双耳3米以内</w:t>
      </w:r>
      <w:proofErr w:type="gramStart"/>
      <w:r w:rsidRPr="003E04CD">
        <w:rPr>
          <w:rFonts w:ascii="宋体" w:eastAsia="宋体" w:hAnsi="宋体" w:hint="eastAsia"/>
          <w:sz w:val="24"/>
        </w:rPr>
        <w:t>耳语仍</w:t>
      </w:r>
      <w:proofErr w:type="gramEnd"/>
      <w:r w:rsidRPr="003E04CD">
        <w:rPr>
          <w:rFonts w:ascii="宋体" w:eastAsia="宋体" w:hAnsi="宋体" w:hint="eastAsia"/>
          <w:sz w:val="24"/>
        </w:rPr>
        <w:t>听不见者，不合格。</w:t>
      </w:r>
    </w:p>
    <w:p w:rsidR="00265484" w:rsidRPr="003E04CD" w:rsidRDefault="00265484" w:rsidP="00431563">
      <w:pPr>
        <w:spacing w:line="420" w:lineRule="exact"/>
        <w:ind w:firstLineChars="200" w:firstLine="480"/>
        <w:rPr>
          <w:rFonts w:ascii="宋体" w:eastAsia="宋体" w:hAnsi="宋体"/>
          <w:sz w:val="24"/>
        </w:rPr>
      </w:pPr>
      <w:r w:rsidRPr="003E04CD">
        <w:rPr>
          <w:rFonts w:ascii="宋体" w:eastAsia="宋体" w:hAnsi="宋体" w:hint="eastAsia"/>
          <w:sz w:val="24"/>
        </w:rPr>
        <w:t>第二十一条　未纳入体检标准，影响正常履行职责的其他严重疾病，不合格。</w:t>
      </w:r>
    </w:p>
    <w:p w:rsidR="00DB7A73" w:rsidRPr="003E04CD" w:rsidRDefault="00265484" w:rsidP="00026CF0">
      <w:pPr>
        <w:spacing w:beforeLines="50" w:before="156" w:line="4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E04CD">
        <w:rPr>
          <w:rFonts w:ascii="宋体" w:eastAsia="宋体" w:hAnsi="宋体" w:hint="eastAsia"/>
          <w:sz w:val="24"/>
        </w:rPr>
        <w:t>注：各高校要对有较为明显的肢体残疾，或</w:t>
      </w:r>
      <w:proofErr w:type="gramStart"/>
      <w:r w:rsidRPr="003E04CD">
        <w:rPr>
          <w:rFonts w:ascii="宋体" w:eastAsia="宋体" w:hAnsi="宋体" w:hint="eastAsia"/>
          <w:sz w:val="24"/>
        </w:rPr>
        <w:t>患有未</w:t>
      </w:r>
      <w:proofErr w:type="gramEnd"/>
      <w:r w:rsidRPr="003E04CD">
        <w:rPr>
          <w:rFonts w:ascii="宋体" w:eastAsia="宋体" w:hAnsi="宋体" w:hint="eastAsia"/>
          <w:sz w:val="24"/>
        </w:rPr>
        <w:t>纳入上述体检标准，影响正常履职的其他严重疾病，不适合到西部基层从事志愿服务工作的，应做好说服劝导工作，不招入</w:t>
      </w:r>
      <w:proofErr w:type="gramStart"/>
      <w:r w:rsidRPr="003E04CD">
        <w:rPr>
          <w:rFonts w:ascii="宋体" w:eastAsia="宋体" w:hAnsi="宋体" w:hint="eastAsia"/>
          <w:sz w:val="24"/>
        </w:rPr>
        <w:t>研支团</w:t>
      </w:r>
      <w:proofErr w:type="gramEnd"/>
      <w:r w:rsidRPr="003E04CD">
        <w:rPr>
          <w:rFonts w:ascii="宋体" w:eastAsia="宋体" w:hAnsi="宋体" w:hint="eastAsia"/>
          <w:sz w:val="24"/>
        </w:rPr>
        <w:t>项目。</w:t>
      </w:r>
    </w:p>
    <w:sectPr w:rsidR="00DB7A73" w:rsidRPr="003E04CD" w:rsidSect="00AE4F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CC7" w:rsidRDefault="00A71CC7" w:rsidP="004D4529">
      <w:r>
        <w:separator/>
      </w:r>
    </w:p>
  </w:endnote>
  <w:endnote w:type="continuationSeparator" w:id="0">
    <w:p w:rsidR="00A71CC7" w:rsidRDefault="00A71CC7" w:rsidP="004D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7456716"/>
      <w:docPartObj>
        <w:docPartGallery w:val="Page Numbers (Bottom of Page)"/>
        <w:docPartUnique/>
      </w:docPartObj>
    </w:sdtPr>
    <w:sdtEndPr/>
    <w:sdtContent>
      <w:p w:rsidR="002E1027" w:rsidRDefault="002E10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A23" w:rsidRPr="003F0A23">
          <w:rPr>
            <w:noProof/>
            <w:lang w:val="zh-CN"/>
          </w:rPr>
          <w:t>1</w:t>
        </w:r>
        <w:r>
          <w:fldChar w:fldCharType="end"/>
        </w:r>
      </w:p>
    </w:sdtContent>
  </w:sdt>
  <w:p w:rsidR="002E1027" w:rsidRDefault="002E10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CC7" w:rsidRDefault="00A71CC7" w:rsidP="004D4529">
      <w:r>
        <w:separator/>
      </w:r>
    </w:p>
  </w:footnote>
  <w:footnote w:type="continuationSeparator" w:id="0">
    <w:p w:rsidR="00A71CC7" w:rsidRDefault="00A71CC7" w:rsidP="004D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BC"/>
    <w:rsid w:val="00026CF0"/>
    <w:rsid w:val="00057486"/>
    <w:rsid w:val="00065093"/>
    <w:rsid w:val="000B26A2"/>
    <w:rsid w:val="00183F21"/>
    <w:rsid w:val="001D033D"/>
    <w:rsid w:val="00254AAC"/>
    <w:rsid w:val="00265484"/>
    <w:rsid w:val="00275438"/>
    <w:rsid w:val="002E1027"/>
    <w:rsid w:val="002F33BC"/>
    <w:rsid w:val="00306D20"/>
    <w:rsid w:val="0034237C"/>
    <w:rsid w:val="003E04CD"/>
    <w:rsid w:val="003F0A23"/>
    <w:rsid w:val="003F4F36"/>
    <w:rsid w:val="00431563"/>
    <w:rsid w:val="00462F32"/>
    <w:rsid w:val="004D4529"/>
    <w:rsid w:val="00567E6D"/>
    <w:rsid w:val="005C4F26"/>
    <w:rsid w:val="00622EA2"/>
    <w:rsid w:val="00631BD5"/>
    <w:rsid w:val="0066065C"/>
    <w:rsid w:val="006A699A"/>
    <w:rsid w:val="00705B32"/>
    <w:rsid w:val="00717E42"/>
    <w:rsid w:val="00771056"/>
    <w:rsid w:val="007F085C"/>
    <w:rsid w:val="0081469D"/>
    <w:rsid w:val="0094219C"/>
    <w:rsid w:val="00982C53"/>
    <w:rsid w:val="009D6BFB"/>
    <w:rsid w:val="00A4527A"/>
    <w:rsid w:val="00A71CC7"/>
    <w:rsid w:val="00A74366"/>
    <w:rsid w:val="00A75C04"/>
    <w:rsid w:val="00AA2776"/>
    <w:rsid w:val="00B15148"/>
    <w:rsid w:val="00B55F10"/>
    <w:rsid w:val="00C57A41"/>
    <w:rsid w:val="00C63E9A"/>
    <w:rsid w:val="00D46D79"/>
    <w:rsid w:val="00DF0A01"/>
    <w:rsid w:val="00E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8C3D6-90C1-4593-BD33-C3AB4DF6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529"/>
    <w:rPr>
      <w:sz w:val="18"/>
      <w:szCs w:val="18"/>
    </w:rPr>
  </w:style>
  <w:style w:type="paragraph" w:styleId="a7">
    <w:name w:val="List Paragraph"/>
    <w:basedOn w:val="a"/>
    <w:uiPriority w:val="34"/>
    <w:qFormat/>
    <w:rsid w:val="00C63E9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705B3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0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33</cp:revision>
  <dcterms:created xsi:type="dcterms:W3CDTF">2018-10-23T12:58:00Z</dcterms:created>
  <dcterms:modified xsi:type="dcterms:W3CDTF">2018-10-25T11:43:00Z</dcterms:modified>
</cp:coreProperties>
</file>