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7" w:type="dxa"/>
        <w:tblInd w:w="93" w:type="dxa"/>
        <w:tblLook w:val="04A0" w:firstRow="1" w:lastRow="0" w:firstColumn="1" w:lastColumn="0" w:noHBand="0" w:noVBand="1"/>
      </w:tblPr>
      <w:tblGrid>
        <w:gridCol w:w="2480"/>
        <w:gridCol w:w="2739"/>
        <w:gridCol w:w="1643"/>
        <w:gridCol w:w="2365"/>
      </w:tblGrid>
      <w:tr w:rsidR="001C41A4" w:rsidRPr="001C41A4" w:rsidTr="00046E8B">
        <w:trPr>
          <w:trHeight w:val="455"/>
        </w:trPr>
        <w:tc>
          <w:tcPr>
            <w:tcW w:w="9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027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化</w:t>
            </w:r>
            <w:r w:rsidRPr="001C41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学学</w:t>
            </w:r>
            <w:r w:rsidRPr="007027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院</w:t>
            </w:r>
            <w:r w:rsidRPr="001C41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改造装修审批表</w:t>
            </w:r>
          </w:p>
        </w:tc>
      </w:tr>
      <w:tr w:rsidR="001C41A4" w:rsidRPr="001C41A4" w:rsidTr="00046E8B">
        <w:trPr>
          <w:trHeight w:val="126"/>
        </w:trPr>
        <w:tc>
          <w:tcPr>
            <w:tcW w:w="9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C41A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工程名称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课题组长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装修区域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开工时间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竣工时间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3C32D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院内联系人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3C32D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施工单位项目经理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3C32D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施工现场负责人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3C32D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38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施工单位名称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C41A4" w:rsidRPr="001C41A4" w:rsidTr="00046E8B">
        <w:trPr>
          <w:trHeight w:val="64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2274CB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装修改造</w:t>
            </w: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原因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046E8B" w:rsidRDefault="001C41A4" w:rsidP="002274CB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274CB" w:rsidRPr="001C41A4" w:rsidRDefault="002274CB" w:rsidP="002274CB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C41A4" w:rsidRPr="001C41A4" w:rsidTr="00046E8B">
        <w:trPr>
          <w:trHeight w:val="9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A4" w:rsidRPr="001C41A4" w:rsidRDefault="001C41A4" w:rsidP="002274CB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工程概况</w:t>
            </w:r>
            <w:r w:rsidRPr="001C41A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及简要施工内容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A4" w:rsidRPr="00046E8B" w:rsidRDefault="001C41A4" w:rsidP="002274CB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274CB" w:rsidRPr="00046E8B" w:rsidRDefault="002274CB" w:rsidP="002274CB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274CB" w:rsidRDefault="002274CB" w:rsidP="002274CB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C7C56" w:rsidRPr="001C41A4" w:rsidRDefault="007C7C56" w:rsidP="002274CB">
            <w:pPr>
              <w:widowControl/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C41A4" w:rsidRPr="001C41A4" w:rsidTr="00046E8B">
        <w:trPr>
          <w:trHeight w:val="1709"/>
        </w:trPr>
        <w:tc>
          <w:tcPr>
            <w:tcW w:w="9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AE5" w:rsidRDefault="008C7F69" w:rsidP="008104AE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实验室主任</w:t>
            </w:r>
            <w:r w:rsidR="008A7075"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意见：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  <w:p w:rsidR="003C32D6" w:rsidRDefault="003C32D6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046E8B" w:rsidRDefault="00046E8B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7C7C56" w:rsidRPr="00497AE5" w:rsidRDefault="007C7C56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1C41A4" w:rsidRPr="001C41A4" w:rsidRDefault="008A7075" w:rsidP="002274CB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274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F1021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1021B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签字：                     日期：</w:t>
            </w:r>
          </w:p>
        </w:tc>
      </w:tr>
      <w:tr w:rsidR="001C41A4" w:rsidRPr="001C41A4" w:rsidTr="00046E8B">
        <w:trPr>
          <w:trHeight w:val="1563"/>
        </w:trPr>
        <w:tc>
          <w:tcPr>
            <w:tcW w:w="9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075" w:rsidRDefault="008A7075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物业办公室意见：</w:t>
            </w:r>
          </w:p>
          <w:p w:rsidR="00497AE5" w:rsidRDefault="00497AE5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046E8B" w:rsidRPr="00497AE5" w:rsidRDefault="00046E8B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1C41A4" w:rsidRPr="001C41A4" w:rsidRDefault="008A7075" w:rsidP="002274CB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签字：                     日期：</w:t>
            </w:r>
          </w:p>
        </w:tc>
      </w:tr>
      <w:tr w:rsidR="008A7075" w:rsidRPr="001C41A4" w:rsidTr="00046E8B">
        <w:trPr>
          <w:trHeight w:val="594"/>
        </w:trPr>
        <w:tc>
          <w:tcPr>
            <w:tcW w:w="9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7F69" w:rsidRDefault="008A7075" w:rsidP="008C7F6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化学学院意见：</w:t>
            </w:r>
            <w:r w:rsidR="008C7F69" w:rsidRPr="00497A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（请至少于开工前3个工作日将资料发至</w:t>
            </w:r>
            <w:r w:rsidR="008C7F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lijiayi</w:t>
            </w:r>
            <w:r w:rsidR="008C7F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1221</w:t>
            </w:r>
            <w:r w:rsidR="008C7F69" w:rsidRPr="00497A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@pku.edu.cn审核，电话：6275</w:t>
            </w:r>
            <w:r w:rsidR="008C7F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7907</w:t>
            </w:r>
            <w:r w:rsidR="008C7F69" w:rsidRPr="00497A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8A7075" w:rsidRPr="008C7F69" w:rsidRDefault="008A7075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497AE5" w:rsidRDefault="00497AE5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3C32D6" w:rsidRPr="00497AE5" w:rsidRDefault="003C32D6" w:rsidP="008104AE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8A7075" w:rsidRPr="00497AE5" w:rsidRDefault="008A7075" w:rsidP="001635B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主管副院长签字：                   </w:t>
            </w:r>
            <w:r w:rsidR="002274C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E7AA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97AE5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1C41A4" w:rsidRPr="001C41A4" w:rsidTr="00046E8B">
        <w:trPr>
          <w:trHeight w:val="354"/>
        </w:trPr>
        <w:tc>
          <w:tcPr>
            <w:tcW w:w="92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1、请将本表所要求资料电子版发至</w:t>
            </w:r>
            <w:r w:rsidR="00337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lijiayi</w:t>
            </w:r>
            <w:r w:rsidR="003374C5">
              <w:rPr>
                <w:rFonts w:ascii="宋体" w:eastAsia="宋体" w:hAnsi="宋体" w:cs="宋体"/>
                <w:color w:val="000000"/>
                <w:kern w:val="0"/>
                <w:sz w:val="22"/>
              </w:rPr>
              <w:t>1221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@pku.edu.cn审核。本表一式一份。原件由物业办保存。</w:t>
            </w:r>
          </w:p>
        </w:tc>
      </w:tr>
      <w:tr w:rsidR="001C41A4" w:rsidRPr="001C41A4" w:rsidTr="00046E8B">
        <w:trPr>
          <w:trHeight w:val="253"/>
        </w:trPr>
        <w:tc>
          <w:tcPr>
            <w:tcW w:w="9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054" w:rsidRDefault="001C41A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C41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副页：化学学院施工进场前需提交的资料（电子版）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1、资质审核：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营业执照、企业资质等级证书；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2、施工图纸审查：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（1）施工图设计说明、平面布置图；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（2）强电电气设计说明及系统图、照明及插座平面图（标明电箱及各设施  设备用电负荷）；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（3）弱电点位图；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（4）消防平面；烟感、喷淋图等；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（5）给排水、暖气设计说明及系统图；</w:t>
            </w:r>
            <w:r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4、施工进场人员名单，包括项目经理，主要施工人员等，并在物业办办理《施工人员临时出入证》。</w:t>
            </w:r>
          </w:p>
          <w:p w:rsidR="001C41A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5、学院审批通过后，请施工单位对《施工安全承诺书》下载并签字盖章送至</w:t>
            </w:r>
            <w:r w:rsidR="00290BA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A104-12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="000E02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开工前，联系我方进行入场交底工作。竣工后，联系6275</w:t>
            </w:r>
            <w:r w:rsidR="00290BA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7907</w:t>
            </w:r>
            <w:r w:rsidR="000E02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进行竣工验收。</w:t>
            </w:r>
            <w:r w:rsidR="00497A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</w:t>
            </w:r>
            <w:r w:rsidR="001C41A4"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请将上述资料电子版于开工前3个工作日发至</w:t>
            </w:r>
            <w:r w:rsidR="00AD1C5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lijiayi</w:t>
            </w:r>
            <w:r w:rsidR="00AD1C5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1221</w:t>
            </w:r>
            <w:r w:rsidR="001C41A4"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@pku.edu.cn进行审核。</w:t>
            </w:r>
            <w:r w:rsidR="001C41A4" w:rsidRPr="001C41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联系电话：6275</w:t>
            </w:r>
            <w:r w:rsidR="00AD1C5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7907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地址：化学院</w:t>
            </w:r>
            <w:r w:rsidR="00AD1C5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A104-12</w:t>
            </w:r>
          </w:p>
          <w:p w:rsidR="00C3505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05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05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05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05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5EDE" w:rsidRDefault="00515EDE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5EDE" w:rsidRDefault="00515EDE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5EDE" w:rsidRDefault="00515EDE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15EDE" w:rsidRPr="0068771F" w:rsidRDefault="00515EDE" w:rsidP="00515EDE">
            <w:pPr>
              <w:pStyle w:val="1"/>
              <w:spacing w:after="156" w:line="440" w:lineRule="exact"/>
              <w:rPr>
                <w:sz w:val="30"/>
                <w:szCs w:val="30"/>
              </w:rPr>
            </w:pPr>
            <w:bookmarkStart w:id="1" w:name="_Toc480359639"/>
            <w:bookmarkStart w:id="2" w:name="_Toc507076006"/>
            <w:bookmarkStart w:id="3" w:name="_Toc509321664"/>
            <w:r>
              <w:rPr>
                <w:rFonts w:hint="eastAsia"/>
                <w:sz w:val="30"/>
                <w:szCs w:val="30"/>
              </w:rPr>
              <w:t>北京大学化学学院</w:t>
            </w:r>
            <w:r w:rsidRPr="0068771F">
              <w:rPr>
                <w:rFonts w:hint="eastAsia"/>
                <w:sz w:val="30"/>
                <w:szCs w:val="30"/>
              </w:rPr>
              <w:t>施工安全承诺书</w:t>
            </w:r>
            <w:bookmarkEnd w:id="1"/>
            <w:bookmarkEnd w:id="2"/>
            <w:bookmarkEnd w:id="3"/>
          </w:p>
          <w:p w:rsidR="00515EDE" w:rsidRPr="00B44F22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8771F">
              <w:rPr>
                <w:rFonts w:ascii="宋体" w:eastAsia="宋体" w:hAnsi="宋体" w:hint="eastAsia"/>
                <w:sz w:val="24"/>
              </w:rPr>
              <w:t>为保证</w:t>
            </w: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</w:t>
            </w: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 工程</w:t>
            </w:r>
            <w:r w:rsidRPr="0068771F">
              <w:rPr>
                <w:rFonts w:ascii="宋体" w:eastAsia="宋体" w:hAnsi="宋体" w:hint="eastAsia"/>
                <w:sz w:val="24"/>
              </w:rPr>
              <w:t>在施工期间化学楼的安全，</w:t>
            </w:r>
            <w:r w:rsidRPr="0068771F">
              <w:rPr>
                <w:rFonts w:ascii="宋体" w:eastAsia="宋体" w:hAnsi="宋体" w:cs="Arial"/>
                <w:sz w:val="24"/>
                <w:shd w:val="clear" w:color="auto" w:fill="FFFFFF"/>
              </w:rPr>
              <w:t>提高施工现场管理水平，确保施工期间的人身、设备安全，</w:t>
            </w:r>
            <w:r w:rsidRPr="0068771F">
              <w:rPr>
                <w:rFonts w:ascii="宋体" w:eastAsia="宋体" w:hAnsi="宋体" w:cs="Arial" w:hint="eastAsia"/>
                <w:sz w:val="24"/>
                <w:shd w:val="clear" w:color="auto" w:fill="FFFFFF"/>
              </w:rPr>
              <w:t>保持良好的工作秩序和卫生环境，</w:t>
            </w:r>
            <w:r w:rsidRPr="0068771F">
              <w:rPr>
                <w:rFonts w:ascii="宋体" w:eastAsia="宋体" w:hAnsi="宋体" w:hint="eastAsia"/>
                <w:sz w:val="24"/>
              </w:rPr>
              <w:t>施工单位</w:t>
            </w:r>
            <w:r>
              <w:rPr>
                <w:rFonts w:ascii="宋体" w:eastAsia="宋体" w:hAnsi="宋体" w:cs="Arial" w:hint="eastAsia"/>
                <w:sz w:val="24"/>
                <w:u w:val="single"/>
                <w:shd w:val="clear" w:color="auto" w:fill="FFFFFF"/>
              </w:rPr>
              <w:t xml:space="preserve">                            </w:t>
            </w:r>
            <w:r w:rsidRPr="000D67D0">
              <w:rPr>
                <w:rFonts w:ascii="宋体" w:eastAsia="宋体" w:hAnsi="宋体" w:cs="Arial" w:hint="eastAsia"/>
                <w:sz w:val="24"/>
                <w:u w:val="single"/>
                <w:shd w:val="clear" w:color="auto" w:fill="FFFFFF"/>
              </w:rPr>
              <w:t xml:space="preserve"> </w:t>
            </w: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68771F">
              <w:rPr>
                <w:rFonts w:ascii="宋体" w:eastAsia="宋体" w:hAnsi="宋体" w:hint="eastAsia"/>
                <w:sz w:val="24"/>
              </w:rPr>
              <w:t>承诺遵守</w:t>
            </w:r>
            <w:r w:rsidRPr="00B44F22">
              <w:rPr>
                <w:rFonts w:ascii="宋体" w:eastAsia="宋体" w:hAnsi="宋体" w:hint="eastAsia"/>
                <w:sz w:val="24"/>
              </w:rPr>
              <w:t>以下条款：</w:t>
            </w:r>
          </w:p>
          <w:p w:rsidR="00515EDE" w:rsidRPr="00B44F22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一、严格遵守国家的法律、法规以及北京大学和化学学院的相关制度，现场负责人及施工人员必须服从并配合物业办公室的管理</w:t>
            </w:r>
            <w:r>
              <w:rPr>
                <w:rFonts w:ascii="宋体" w:eastAsia="宋体" w:hAnsi="宋体" w:hint="eastAsia"/>
                <w:sz w:val="24"/>
              </w:rPr>
              <w:t>.</w:t>
            </w:r>
            <w:r w:rsidRPr="00B44F22">
              <w:rPr>
                <w:rFonts w:ascii="宋体" w:eastAsia="宋体" w:hAnsi="宋体" w:hint="eastAsia"/>
                <w:sz w:val="24"/>
              </w:rPr>
              <w:t>施工人员凭化学学院《施工人员临时出入证》进出化学院</w:t>
            </w:r>
            <w:r>
              <w:rPr>
                <w:rFonts w:ascii="宋体" w:eastAsia="宋体" w:hAnsi="宋体" w:hint="eastAsia"/>
                <w:sz w:val="24"/>
              </w:rPr>
              <w:t>，运送货物须</w:t>
            </w:r>
            <w:r w:rsidRPr="00B44F22">
              <w:rPr>
                <w:rFonts w:ascii="宋体" w:eastAsia="宋体" w:hAnsi="宋体" w:hint="eastAsia"/>
                <w:sz w:val="24"/>
              </w:rPr>
              <w:t>到物业办开具《出门条》。</w:t>
            </w:r>
          </w:p>
          <w:p w:rsidR="00515EDE" w:rsidRPr="00B44F22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二、在施工现场设专职或兼职的安全负责人，现场安全负责人承担在施工现场范围内的一切防火安全、治安等事故的责任。</w:t>
            </w:r>
          </w:p>
          <w:p w:rsidR="00515EDE" w:rsidRPr="00B44F22" w:rsidRDefault="00515EDE" w:rsidP="00515EDE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三、施工中要保护好化学学院的公共设施、设备和管线，严禁私自拆卸和改动；未经允许禁止在公共区域及室内堆放货物、施工用品，垃圾必须每日清理；感烟、感温探头及消防广播装置不准悬挂在空中，喷淋头不得封盖，未经批准，不准随意变动位置；不得堵塞消防通道；严禁向室外抛掷物品；施工物料应选择固定位置分类码放。从事敲、刨、凿、钻等产生强大噪音的工作应提前通知化学学院，并尽量安排在节假日或夜间进行。</w:t>
            </w:r>
          </w:p>
          <w:p w:rsidR="00515EDE" w:rsidRPr="00B44F22" w:rsidRDefault="00515EDE" w:rsidP="00515EDE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四、严禁非焊工动用电焊。施工现场动火，施工单位应提前到北京大学保卫部办理动火证后方能动火。现场负责人要加强对动火人员的管理，未办动火证而先动火者接受化学学院的处罚。持过期动火证者动火，按未办理动火证处理。焊接工作都要符合电气安装规定，经物业办公室工作人员检查合格后方可封盖。</w:t>
            </w:r>
          </w:p>
          <w:p w:rsidR="00515EDE" w:rsidRPr="00B44F22" w:rsidRDefault="00515EDE" w:rsidP="00515EDE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五、不得乱拉电线和违章操作机械。所有进入房间的电力线路都应穿管铺设，线管要排列整齐，用管卡固定，不准使用铁丝，线绳、线管内不准有接头，交接处要用专用接口接好，顶棚内使用软管长度不得超过</w:t>
            </w:r>
            <w:smartTag w:uri="urn:schemas-microsoft-com:office:smarttags" w:element="chmetcnv">
              <w:smartTagPr>
                <w:attr w:name="UnitName" w:val="米"/>
                <w:attr w:name="SourceValue" w:val="1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B44F22">
                <w:rPr>
                  <w:rFonts w:ascii="宋体" w:eastAsia="宋体" w:hAnsi="宋体" w:hint="eastAsia"/>
                  <w:sz w:val="24"/>
                </w:rPr>
                <w:t>一米</w:t>
              </w:r>
            </w:smartTag>
            <w:r w:rsidRPr="00B44F22">
              <w:rPr>
                <w:rFonts w:ascii="宋体" w:eastAsia="宋体" w:hAnsi="宋体" w:hint="eastAsia"/>
                <w:sz w:val="24"/>
              </w:rPr>
              <w:t>，隔墙内禁止使用软线管铺设，不准借其它设施吊装电气设施。</w:t>
            </w:r>
          </w:p>
          <w:p w:rsidR="00515EDE" w:rsidRPr="00B44F22" w:rsidRDefault="00515EDE" w:rsidP="00515EDE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 xml:space="preserve">六、施工完毕后将门窗锁好，将屋内水、电源切断； 施工人员不能在现场留宿，不能在公共区域游荡； </w:t>
            </w:r>
          </w:p>
          <w:p w:rsidR="00515EDE" w:rsidRPr="00B44F22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七、施工垃圾应按照化学学院要求堆放在指定地点，施工结束后及时清运建筑装修垃圾。</w:t>
            </w:r>
          </w:p>
          <w:p w:rsidR="00515EDE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八、因施工单位责任发生事故，给化学学院造成损失的，施工单位负责赔偿，造成严重后果的交由公安机关处理。</w:t>
            </w:r>
          </w:p>
          <w:p w:rsidR="00515EDE" w:rsidRPr="0068771F" w:rsidRDefault="00515EDE" w:rsidP="00515ED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8771F">
              <w:rPr>
                <w:rFonts w:ascii="宋体" w:eastAsia="宋体" w:hAnsi="宋体" w:hint="eastAsia"/>
                <w:sz w:val="24"/>
              </w:rPr>
              <w:t>九、装修施工违约处理细则：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施工现场吸烟或发现烟头的，饮酒（含啤酒瓶）的、每支烟头或酒瓶处违约金200元罚款。发现在化学楼内吸烟的，每次处违约金500元罚款；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违反施工用电安全规定及违规使用电器的（热得快、电水壶等），每次处违约金200元罚款。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lastRenderedPageBreak/>
              <w:t>未开具动火证、动火人员证件号码与动火证不相符或无操作证而擅自使用电焊、气焊、喷灯等明火器具每次处违约金2000元罚款。由于违章动火造成的安全事故由施工单位承担后果及法律责任。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施工单位未按学院指定位置堆放建筑垃圾、给化学楼公共区域造成环境污染的，扣除1车垃圾清运费，并且施工单位需将建筑垃圾清运出化学院。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随意乱动消防设施、造成消防系统联动报警的，处违约金500元罚款。</w:t>
            </w:r>
          </w:p>
          <w:p w:rsidR="00515EDE" w:rsidRPr="0068771F" w:rsidRDefault="00515EDE" w:rsidP="00515EDE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在化学院范围内非卫生间区域大、小便者，每人每次处违约金1000元罚款。</w:t>
            </w:r>
          </w:p>
          <w:p w:rsidR="00515EDE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施工现场存放易燃易爆物品的处违约金1000-2000元罚款，并责令立即停工。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其他违反学校规定的情况，依照相关标准进行处罚；</w:t>
            </w:r>
          </w:p>
          <w:p w:rsidR="00515EDE" w:rsidRPr="0068771F" w:rsidRDefault="00515EDE" w:rsidP="00515ED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68771F">
              <w:rPr>
                <w:rFonts w:ascii="宋体" w:hAnsi="宋体" w:hint="eastAsia"/>
                <w:sz w:val="18"/>
                <w:szCs w:val="18"/>
              </w:rPr>
              <w:t>凡当事人有上述违章行为，化学院与施工方签订违约处理通知单，罚款从本工程的工程费中直接扣除。</w:t>
            </w:r>
          </w:p>
          <w:p w:rsidR="00515EDE" w:rsidRPr="0068771F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u w:val="single"/>
              </w:rPr>
            </w:pPr>
            <w:r w:rsidRPr="0068771F">
              <w:rPr>
                <w:rFonts w:ascii="宋体" w:eastAsia="宋体" w:hAnsi="宋体" w:hint="eastAsia"/>
                <w:sz w:val="24"/>
              </w:rPr>
              <w:t>十、其他约定：</w:t>
            </w: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                      </w:t>
            </w:r>
          </w:p>
          <w:p w:rsidR="00515EDE" w:rsidRPr="0068771F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u w:val="single"/>
              </w:rPr>
            </w:pP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                                    </w:t>
            </w:r>
          </w:p>
          <w:p w:rsidR="00515EDE" w:rsidRPr="0068771F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u w:val="single"/>
              </w:rPr>
            </w:pP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                                    </w:t>
            </w:r>
          </w:p>
          <w:p w:rsidR="00515EDE" w:rsidRPr="0068771F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u w:val="single"/>
              </w:rPr>
            </w:pPr>
            <w:r w:rsidRPr="0068771F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                                             </w:t>
            </w:r>
          </w:p>
          <w:p w:rsidR="00515EDE" w:rsidRPr="0068771F" w:rsidRDefault="00515EDE" w:rsidP="00515ED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8771F">
              <w:rPr>
                <w:rFonts w:ascii="宋体" w:eastAsia="宋体" w:hAnsi="宋体" w:hint="eastAsia"/>
                <w:sz w:val="24"/>
              </w:rPr>
              <w:t>十一、本承诺书一式两份，</w:t>
            </w:r>
            <w:r>
              <w:rPr>
                <w:rFonts w:ascii="宋体" w:eastAsia="宋体" w:hAnsi="宋体" w:hint="eastAsia"/>
                <w:sz w:val="24"/>
              </w:rPr>
              <w:t>施工单位一份，化学院一份。</w:t>
            </w:r>
            <w:r w:rsidRPr="0068771F">
              <w:rPr>
                <w:rFonts w:ascii="宋体" w:eastAsia="宋体" w:hAnsi="宋体" w:hint="eastAsia"/>
                <w:sz w:val="24"/>
              </w:rPr>
              <w:t>自签字之日起执行至施工结束。</w:t>
            </w:r>
          </w:p>
          <w:p w:rsidR="00515EDE" w:rsidRPr="0068771F" w:rsidRDefault="00515EDE" w:rsidP="00515EDE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515EDE" w:rsidRPr="0068771F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515EDE" w:rsidRPr="0068771F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8771F">
              <w:rPr>
                <w:rFonts w:ascii="宋体" w:eastAsia="宋体" w:hAnsi="宋体"/>
                <w:sz w:val="24"/>
              </w:rPr>
              <w:t>施工单位</w:t>
            </w:r>
            <w:r w:rsidRPr="0068771F">
              <w:rPr>
                <w:rFonts w:ascii="宋体" w:eastAsia="宋体" w:hAnsi="宋体" w:hint="eastAsia"/>
                <w:sz w:val="24"/>
              </w:rPr>
              <w:t>（盖章）：</w:t>
            </w:r>
          </w:p>
          <w:p w:rsidR="00515EDE" w:rsidRPr="0068771F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515EDE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B44F22">
              <w:rPr>
                <w:rFonts w:ascii="宋体" w:eastAsia="宋体" w:hAnsi="宋体" w:hint="eastAsia"/>
                <w:sz w:val="24"/>
              </w:rPr>
              <w:t>施工单位负责人（</w:t>
            </w:r>
            <w:r>
              <w:rPr>
                <w:rFonts w:ascii="宋体" w:eastAsia="宋体" w:hAnsi="宋体" w:hint="eastAsia"/>
                <w:sz w:val="24"/>
              </w:rPr>
              <w:t>签章</w:t>
            </w:r>
            <w:r w:rsidRPr="00B44F22">
              <w:rPr>
                <w:rFonts w:ascii="宋体" w:eastAsia="宋体" w:hAnsi="宋体" w:hint="eastAsia"/>
                <w:sz w:val="24"/>
              </w:rPr>
              <w:t>）：</w:t>
            </w:r>
          </w:p>
          <w:p w:rsidR="00515EDE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515EDE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515EDE" w:rsidRDefault="00515EDE" w:rsidP="00515EDE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515EDE" w:rsidRPr="00B44F22" w:rsidRDefault="00515EDE" w:rsidP="00515EDE">
            <w:pPr>
              <w:spacing w:line="360" w:lineRule="exact"/>
              <w:ind w:right="960" w:firstLineChars="200"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</w:t>
            </w:r>
            <w:r w:rsidRPr="00B44F22">
              <w:rPr>
                <w:rFonts w:ascii="宋体" w:eastAsia="宋体" w:hAnsi="宋体" w:hint="eastAsia"/>
                <w:sz w:val="24"/>
              </w:rPr>
              <w:t xml:space="preserve">年    月    日  </w:t>
            </w:r>
          </w:p>
          <w:p w:rsidR="00C35054" w:rsidRPr="001C41A4" w:rsidRDefault="00C35054" w:rsidP="00C35054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C41A4" w:rsidRPr="001C41A4" w:rsidTr="00046E8B">
        <w:trPr>
          <w:trHeight w:val="624"/>
        </w:trPr>
        <w:tc>
          <w:tcPr>
            <w:tcW w:w="92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1A4" w:rsidRPr="001C41A4" w:rsidRDefault="001C41A4" w:rsidP="001C41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C2364" w:rsidRDefault="004C2364"/>
    <w:sectPr w:rsidR="004C2364" w:rsidSect="008104A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7B" w:rsidRDefault="007A327B" w:rsidP="008351F9">
      <w:r>
        <w:separator/>
      </w:r>
    </w:p>
  </w:endnote>
  <w:endnote w:type="continuationSeparator" w:id="0">
    <w:p w:rsidR="007A327B" w:rsidRDefault="007A327B" w:rsidP="0083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7B" w:rsidRDefault="007A327B" w:rsidP="008351F9">
      <w:r>
        <w:separator/>
      </w:r>
    </w:p>
  </w:footnote>
  <w:footnote w:type="continuationSeparator" w:id="0">
    <w:p w:rsidR="007A327B" w:rsidRDefault="007A327B" w:rsidP="00835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CB9"/>
    <w:multiLevelType w:val="hybridMultilevel"/>
    <w:tmpl w:val="2208DB64"/>
    <w:lvl w:ilvl="0" w:tplc="04090011">
      <w:start w:val="1"/>
      <w:numFmt w:val="decimal"/>
      <w:lvlText w:val="%1)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A4"/>
    <w:rsid w:val="00046E8B"/>
    <w:rsid w:val="000E0278"/>
    <w:rsid w:val="001635B5"/>
    <w:rsid w:val="001C41A4"/>
    <w:rsid w:val="002274CB"/>
    <w:rsid w:val="00234083"/>
    <w:rsid w:val="0024723A"/>
    <w:rsid w:val="002802F4"/>
    <w:rsid w:val="00290BA0"/>
    <w:rsid w:val="003374C5"/>
    <w:rsid w:val="003A2F9C"/>
    <w:rsid w:val="003C32D6"/>
    <w:rsid w:val="00497AE5"/>
    <w:rsid w:val="004C2364"/>
    <w:rsid w:val="00515EDE"/>
    <w:rsid w:val="005A475B"/>
    <w:rsid w:val="0070278F"/>
    <w:rsid w:val="00770258"/>
    <w:rsid w:val="007A327B"/>
    <w:rsid w:val="007C7C56"/>
    <w:rsid w:val="008104AE"/>
    <w:rsid w:val="008351F9"/>
    <w:rsid w:val="008A7075"/>
    <w:rsid w:val="008C7F69"/>
    <w:rsid w:val="009F3FD0"/>
    <w:rsid w:val="00AD1C5A"/>
    <w:rsid w:val="00C35054"/>
    <w:rsid w:val="00CC6811"/>
    <w:rsid w:val="00DE7AA2"/>
    <w:rsid w:val="00E31CDD"/>
    <w:rsid w:val="00E64D95"/>
    <w:rsid w:val="00E73BFA"/>
    <w:rsid w:val="00EF4800"/>
    <w:rsid w:val="00F1021B"/>
    <w:rsid w:val="00F62A87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7EA0922"/>
  <w15:docId w15:val="{59D49FD3-BF3C-43A4-BEC3-B0CE14B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rsid w:val="00515EDE"/>
    <w:pPr>
      <w:adjustRightInd w:val="0"/>
      <w:spacing w:afterLines="50" w:line="400" w:lineRule="exact"/>
      <w:jc w:val="center"/>
      <w:textAlignment w:val="baseline"/>
      <w:outlineLvl w:val="0"/>
    </w:pPr>
    <w:rPr>
      <w:rFonts w:ascii="宋体" w:eastAsia="宋体" w:hAnsi="宋体" w:cs="宋体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1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1F9"/>
    <w:rPr>
      <w:sz w:val="18"/>
      <w:szCs w:val="18"/>
    </w:rPr>
  </w:style>
  <w:style w:type="character" w:customStyle="1" w:styleId="10">
    <w:name w:val="标题 1 字符"/>
    <w:basedOn w:val="a0"/>
    <w:link w:val="1"/>
    <w:rsid w:val="00515EDE"/>
    <w:rPr>
      <w:rFonts w:ascii="宋体" w:eastAsia="宋体" w:hAnsi="宋体" w:cs="宋体"/>
      <w:b/>
      <w:kern w:val="0"/>
      <w:sz w:val="28"/>
      <w:szCs w:val="20"/>
    </w:rPr>
  </w:style>
  <w:style w:type="paragraph" w:styleId="a7">
    <w:name w:val="List Paragraph"/>
    <w:basedOn w:val="a"/>
    <w:uiPriority w:val="34"/>
    <w:qFormat/>
    <w:rsid w:val="00515ED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10</cp:revision>
  <dcterms:created xsi:type="dcterms:W3CDTF">2018-04-26T08:33:00Z</dcterms:created>
  <dcterms:modified xsi:type="dcterms:W3CDTF">2020-12-03T07:09:00Z</dcterms:modified>
</cp:coreProperties>
</file>